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 products processing technology</w:t>
            </w:r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A94D75">
            <w:pPr>
              <w:pStyle w:val="Heading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>
              <w:rPr>
                <w:spacing w:val="18"/>
                <w:sz w:val="20"/>
                <w:lang w:val="en-US"/>
              </w:rPr>
              <w:t>V</w:t>
            </w:r>
            <w:r w:rsidR="00A94D75">
              <w:rPr>
                <w:spacing w:val="18"/>
                <w:sz w:val="20"/>
                <w:lang w:val="en-US"/>
              </w:rPr>
              <w:t>I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A13248">
              <w:rPr>
                <w:spacing w:val="18"/>
                <w:sz w:val="20"/>
                <w:lang w:val="en-US"/>
              </w:rPr>
              <w:t>I</w:t>
            </w:r>
            <w:r w:rsidR="00A94D75">
              <w:rPr>
                <w:spacing w:val="18"/>
                <w:sz w:val="20"/>
                <w:lang w:val="en-US"/>
              </w:rPr>
              <w:t>I</w:t>
            </w:r>
            <w:r w:rsidR="00A13248">
              <w:rPr>
                <w:spacing w:val="18"/>
                <w:sz w:val="20"/>
              </w:rPr>
              <w:t>) - 202</w:t>
            </w:r>
            <w:r w:rsidR="00A94D75">
              <w:rPr>
                <w:spacing w:val="18"/>
                <w:sz w:val="20"/>
              </w:rPr>
              <w:t>1</w:t>
            </w:r>
            <w:bookmarkStart w:id="0" w:name="_GoBack"/>
            <w:bookmarkEnd w:id="0"/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r w:rsidRPr="00CE198B">
        <w:rPr>
          <w:rFonts w:ascii="Arial" w:hAnsi="Arial" w:cs="Arial"/>
          <w:sz w:val="20"/>
          <w:highlight w:val="yellow"/>
        </w:rPr>
        <w:t xml:space="preserve">Authors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</w:t>
      </w:r>
      <w:r w:rsidRPr="00CE198B">
        <w:rPr>
          <w:rFonts w:ascii="Arial" w:hAnsi="Arial" w:cs="Arial"/>
          <w:sz w:val="20"/>
          <w:szCs w:val="20"/>
          <w:highlight w:val="yellow"/>
        </w:rPr>
        <w:t>right alignment</w:t>
      </w:r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FootnoteReference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r>
        <w:rPr>
          <w:rFonts w:ascii="Arial" w:hAnsi="Arial" w:cs="Arial"/>
          <w:sz w:val="16"/>
          <w:szCs w:val="16"/>
        </w:rPr>
        <w:t>Buia” Botanical Garden, Craiova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FootnoteText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and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sz w:val="16"/>
          <w:szCs w:val="16"/>
          <w:highlight w:val="yellow"/>
        </w:rPr>
        <w:t>corresponding author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r>
        <w:rPr>
          <w:rFonts w:ascii="Arial" w:hAnsi="Arial" w:cs="Arial"/>
          <w:sz w:val="16"/>
          <w:szCs w:val="16"/>
          <w:highlight w:val="yellow"/>
        </w:rPr>
        <w:t>Arial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 w:rsidRPr="00CE198B">
        <w:rPr>
          <w:rFonts w:ascii="Arial" w:hAnsi="Arial" w:cs="Arial"/>
          <w:b/>
          <w:i/>
          <w:sz w:val="18"/>
          <w:szCs w:val="18"/>
        </w:rPr>
        <w:t>Keywords</w:t>
      </w:r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i/>
          <w:sz w:val="18"/>
          <w:szCs w:val="18"/>
        </w:rPr>
        <w:t xml:space="preserve">xxxxxxxxxxxxxxxxxx: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english,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words,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</w:rPr>
        <w:t>This paper presents the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rows,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Body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TextXXXXXXXXXXXXXXXXXXXXXXXXXXXXXXXXXXXXXXXXXXXXXXXXX 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val="ro-RO"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>This et al. 2007)...............................................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r w:rsidRPr="00CE198B">
        <w:rPr>
          <w:rFonts w:ascii="Arial" w:hAnsi="Arial" w:cs="Arial"/>
          <w:sz w:val="20"/>
        </w:rPr>
        <w:t xml:space="preserve">Figure 1. The figure or graph title will be passed under the respective figure or graph with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center.</w:t>
      </w:r>
    </w:p>
    <w:p w:rsidR="000A2DBC" w:rsidRDefault="000A2DBC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>XXXXXXXXX ( Walters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Title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r w:rsidRPr="002056F5">
        <w:rPr>
          <w:rFonts w:ascii="Arial" w:hAnsi="Arial" w:cs="Arial"/>
          <w:color w:val="000000"/>
          <w:sz w:val="20"/>
          <w:highlight w:val="yellow"/>
        </w:rPr>
        <w:t>grid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space; the number of the table right alignment, the table title center. The tables which exceed the page margins will be passed on landscape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 Brouillard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 mechanism of co-pigmentation of 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 in aqueous solutions.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 P., Lacombe T., Cadle-Davidson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Wine grape (</w:t>
      </w:r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) color associates with allelic variation in the 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 gene VvmybA1. Theoretical and Applied Genetics,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General guidance for enumeration of yeasts and moulds - Colony count technique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Body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>10 Arial, in the following order: authors, year, paper title, publication, publishing house,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F85" w:rsidRDefault="00F35F85">
      <w:r>
        <w:separator/>
      </w:r>
    </w:p>
  </w:endnote>
  <w:endnote w:type="continuationSeparator" w:id="0">
    <w:p w:rsidR="00F35F85" w:rsidRDefault="00F3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A94D75">
          <w:rPr>
            <w:rFonts w:ascii="Arial" w:hAnsi="Arial" w:cs="Arial"/>
            <w:noProof/>
            <w:sz w:val="20"/>
            <w:szCs w:val="20"/>
          </w:rPr>
          <w:t>2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F85" w:rsidRDefault="00F35F85">
      <w:r>
        <w:separator/>
      </w:r>
    </w:p>
  </w:footnote>
  <w:footnote w:type="continuationSeparator" w:id="0">
    <w:p w:rsidR="00F35F85" w:rsidRDefault="00F3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13" w:rsidRPr="00260713" w:rsidRDefault="00260713" w:rsidP="00260713">
    <w:pPr>
      <w:pStyle w:val="Header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12"/>
  </w:num>
  <w:num w:numId="5">
    <w:abstractNumId w:val="26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15"/>
  </w:num>
  <w:num w:numId="11">
    <w:abstractNumId w:val="22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 w:numId="16">
    <w:abstractNumId w:val="29"/>
  </w:num>
  <w:num w:numId="17">
    <w:abstractNumId w:val="16"/>
  </w:num>
  <w:num w:numId="18">
    <w:abstractNumId w:val="19"/>
  </w:num>
  <w:num w:numId="19">
    <w:abstractNumId w:val="28"/>
  </w:num>
  <w:num w:numId="20">
    <w:abstractNumId w:val="18"/>
  </w:num>
  <w:num w:numId="21">
    <w:abstractNumId w:val="9"/>
  </w:num>
  <w:num w:numId="22">
    <w:abstractNumId w:val="11"/>
  </w:num>
  <w:num w:numId="23">
    <w:abstractNumId w:val="3"/>
  </w:num>
  <w:num w:numId="24">
    <w:abstractNumId w:val="1"/>
  </w:num>
  <w:num w:numId="25">
    <w:abstractNumId w:val="13"/>
  </w:num>
  <w:num w:numId="26">
    <w:abstractNumId w:val="0"/>
  </w:num>
  <w:num w:numId="27">
    <w:abstractNumId w:val="2"/>
  </w:num>
  <w:num w:numId="28">
    <w:abstractNumId w:val="2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416"/>
    <w:rsid w:val="000050FB"/>
    <w:rsid w:val="0001021B"/>
    <w:rsid w:val="00020185"/>
    <w:rsid w:val="00035450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94D75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F003BC"/>
    <w:rsid w:val="00F05900"/>
    <w:rsid w:val="00F13E03"/>
    <w:rsid w:val="00F1626B"/>
    <w:rsid w:val="00F2480A"/>
    <w:rsid w:val="00F330E7"/>
    <w:rsid w:val="00F348FF"/>
    <w:rsid w:val="00F35CF1"/>
    <w:rsid w:val="00F35F85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FootnoteReference">
    <w:name w:val="footnote reference"/>
    <w:semiHidden/>
    <w:rsid w:val="007107B7"/>
    <w:rPr>
      <w:vertAlign w:val="superscript"/>
    </w:rPr>
  </w:style>
  <w:style w:type="paragraph" w:styleId="BodyText">
    <w:name w:val="Body Text"/>
    <w:basedOn w:val="Normal"/>
    <w:link w:val="BodyTextCha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PageNumber">
    <w:name w:val="page number"/>
    <w:basedOn w:val="DefaultParagraphFont"/>
    <w:rsid w:val="00CF6F26"/>
  </w:style>
  <w:style w:type="paragraph" w:styleId="BodyText2">
    <w:name w:val="Body Text 2"/>
    <w:basedOn w:val="Normal"/>
    <w:link w:val="BodyText2Char"/>
    <w:rsid w:val="0001021B"/>
    <w:pPr>
      <w:spacing w:after="120" w:line="480" w:lineRule="auto"/>
    </w:pPr>
  </w:style>
  <w:style w:type="paragraph" w:styleId="BodyTextIndent">
    <w:name w:val="Body Text Indent"/>
    <w:basedOn w:val="Normal"/>
    <w:rsid w:val="0001021B"/>
    <w:pPr>
      <w:spacing w:after="120"/>
      <w:ind w:left="360"/>
    </w:pPr>
  </w:style>
  <w:style w:type="paragraph" w:styleId="BodyText3">
    <w:name w:val="Body Text 3"/>
    <w:basedOn w:val="Normal"/>
    <w:link w:val="BodyText3Cha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EndnoteReference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BodyTextInden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FooterChar">
    <w:name w:val="Footer Char"/>
    <w:link w:val="Footer"/>
    <w:uiPriority w:val="99"/>
    <w:rsid w:val="009236FB"/>
    <w:rPr>
      <w:sz w:val="24"/>
      <w:szCs w:val="24"/>
      <w:lang w:val="ro-RO"/>
    </w:rPr>
  </w:style>
  <w:style w:type="table" w:styleId="TableGrid">
    <w:name w:val="Table Grid"/>
    <w:basedOn w:val="TableNormal"/>
    <w:rsid w:val="0092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Heading6Char">
    <w:name w:val="Heading 6 Char"/>
    <w:link w:val="Heading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BodyTextIndent2">
    <w:name w:val="Body Text Indent 2"/>
    <w:basedOn w:val="Normal"/>
    <w:link w:val="BodyTextIndent2Cha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BodyTextIndent2Char">
    <w:name w:val="Body Text Indent 2 Char"/>
    <w:link w:val="BodyTextIndent2"/>
    <w:rsid w:val="000527D4"/>
    <w:rPr>
      <w:sz w:val="22"/>
      <w:lang w:val="fr-FR" w:eastAsia="ro-RO"/>
    </w:rPr>
  </w:style>
  <w:style w:type="paragraph" w:styleId="Title">
    <w:name w:val="Title"/>
    <w:basedOn w:val="Normal"/>
    <w:link w:val="TitleCha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eChar">
    <w:name w:val="Title Char"/>
    <w:link w:val="Title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PlainText">
    <w:name w:val="Plain Text"/>
    <w:basedOn w:val="Normal"/>
    <w:link w:val="PlainTextCha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PlainTextChar">
    <w:name w:val="Plain Text Char"/>
    <w:link w:val="PlainText"/>
    <w:rsid w:val="000527D4"/>
    <w:rPr>
      <w:rFonts w:ascii="Courier New" w:hAnsi="Courier New"/>
      <w:lang w:eastAsia="ro-RO"/>
    </w:rPr>
  </w:style>
  <w:style w:type="character" w:styleId="Emphasis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Strong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5B0FE8"/>
    <w:rPr>
      <w:sz w:val="24"/>
      <w:lang w:eastAsia="ro-RO"/>
    </w:rPr>
  </w:style>
  <w:style w:type="character" w:customStyle="1" w:styleId="BodyTextChar">
    <w:name w:val="Body Text Char"/>
    <w:link w:val="BodyText"/>
    <w:rsid w:val="005B0FE8"/>
    <w:rPr>
      <w:sz w:val="24"/>
      <w:szCs w:val="24"/>
      <w:lang w:val="en-GB"/>
    </w:rPr>
  </w:style>
  <w:style w:type="character" w:customStyle="1" w:styleId="BodyText2Char">
    <w:name w:val="Body Text 2 Char"/>
    <w:link w:val="BodyText2"/>
    <w:rsid w:val="005B0FE8"/>
    <w:rPr>
      <w:sz w:val="24"/>
      <w:szCs w:val="24"/>
      <w:lang w:val="ro-RO"/>
    </w:rPr>
  </w:style>
  <w:style w:type="character" w:customStyle="1" w:styleId="BodyText3Char">
    <w:name w:val="Body Text 3 Char"/>
    <w:link w:val="BodyText3"/>
    <w:rsid w:val="005B0FE8"/>
    <w:rPr>
      <w:sz w:val="16"/>
      <w:szCs w:val="16"/>
      <w:lang w:val="ro-RO"/>
    </w:rPr>
  </w:style>
  <w:style w:type="character" w:customStyle="1" w:styleId="FootnoteTextChar">
    <w:name w:val="Footnote Text Char"/>
    <w:link w:val="FootnoteText"/>
    <w:semiHidden/>
    <w:rsid w:val="005B0FE8"/>
    <w:rPr>
      <w:lang w:val="en-GB" w:eastAsia="ro-RO"/>
    </w:rPr>
  </w:style>
  <w:style w:type="character" w:customStyle="1" w:styleId="Heading2Char">
    <w:name w:val="Heading 2 Char"/>
    <w:link w:val="Heading2"/>
    <w:rsid w:val="00C07974"/>
    <w:rPr>
      <w:lang w:val="en-GB" w:eastAsia="ro-RO"/>
    </w:rPr>
  </w:style>
  <w:style w:type="character" w:customStyle="1" w:styleId="goohl0">
    <w:name w:val="goohl0"/>
    <w:basedOn w:val="DefaultParagraphFont"/>
    <w:rsid w:val="00C07974"/>
  </w:style>
  <w:style w:type="character" w:customStyle="1" w:styleId="goohl1">
    <w:name w:val="goohl1"/>
    <w:basedOn w:val="DefaultParagraphFont"/>
    <w:rsid w:val="00C07974"/>
  </w:style>
  <w:style w:type="character" w:customStyle="1" w:styleId="goohl2">
    <w:name w:val="goohl2"/>
    <w:basedOn w:val="DefaultParagraphFon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BalloonText">
    <w:name w:val="Balloon Text"/>
    <w:basedOn w:val="Normal"/>
    <w:link w:val="BalloonTextChar"/>
    <w:rsid w:val="009C6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DefaultParagraphFon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469C-3EAA-419A-9E92-DECB62A0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3940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Dani</cp:lastModifiedBy>
  <cp:revision>11</cp:revision>
  <cp:lastPrinted>2009-02-16T11:46:00Z</cp:lastPrinted>
  <dcterms:created xsi:type="dcterms:W3CDTF">2019-05-28T11:44:00Z</dcterms:created>
  <dcterms:modified xsi:type="dcterms:W3CDTF">2021-06-28T11:59:00Z</dcterms:modified>
</cp:coreProperties>
</file>